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5746750</wp:posOffset>
            </wp:positionH>
            <wp:positionV relativeFrom="paragraph">
              <wp:posOffset>98425</wp:posOffset>
            </wp:positionV>
            <wp:extent cx="683260" cy="605790"/>
            <wp:effectExtent b="0" l="0" r="0" t="0"/>
            <wp:wrapSquare wrapText="bothSides" distB="0" distT="0" distL="114300" distR="114300"/>
            <wp:docPr descr="C:\Documents and Settings\Administrator\Desktop\aurora-logo.png" id="3"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83260" cy="605790"/>
                    </a:xfrm>
                    <a:prstGeom prst="rect"/>
                    <a:ln/>
                  </pic:spPr>
                </pic:pic>
              </a:graphicData>
            </a:graphic>
          </wp:anchor>
        </w:drawing>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Aurora’s Degree &amp; PG College</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Chikkadpally,  Hyderabad 500020</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bl>
      <w:tblPr>
        <w:tblStyle w:val="Table1"/>
        <w:tblW w:w="104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61"/>
        <w:gridCol w:w="6743"/>
        <w:tblGridChange w:id="0">
          <w:tblGrid>
            <w:gridCol w:w="3661"/>
            <w:gridCol w:w="6743"/>
          </w:tblGrid>
        </w:tblGridChange>
      </w:tblGrid>
      <w:tr>
        <w:trPr>
          <w:cantSplit w:val="0"/>
          <w:trHeight w:val="653" w:hRule="atLeast"/>
          <w:tblHeader w:val="0"/>
        </w:trPr>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Event</w:t>
            </w:r>
            <w:r w:rsidDel="00000000" w:rsidR="00000000" w:rsidRPr="00000000">
              <w:rPr>
                <w:rtl w:val="0"/>
              </w:rPr>
            </w:r>
          </w:p>
        </w:tc>
      </w:tr>
      <w:tr>
        <w:trPr>
          <w:cantSplit w:val="0"/>
          <w:trHeight w:val="601" w:hRule="atLeast"/>
          <w:tblHeader w:val="0"/>
        </w:trPr>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Birth anniversary of Smt. Sarojini Naidu (National Women’s Day)</w:t>
            </w:r>
          </w:p>
        </w:tc>
      </w:tr>
      <w:tr>
        <w:trPr>
          <w:cantSplit w:val="0"/>
          <w:trHeight w:val="623" w:hRule="atLeast"/>
          <w:tblHeader w:val="0"/>
        </w:trPr>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Sonia Raju</w:t>
            </w:r>
          </w:p>
        </w:tc>
      </w:tr>
      <w:tr>
        <w:trPr>
          <w:cantSplit w:val="0"/>
          <w:trHeight w:val="601" w:hRule="atLeast"/>
          <w:tblHeader w:val="0"/>
        </w:trPr>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w:t>
            </w:r>
          </w:p>
        </w:tc>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Humanities</w:t>
            </w:r>
          </w:p>
        </w:tc>
      </w:tr>
      <w:tr>
        <w:trPr>
          <w:cantSplit w:val="0"/>
          <w:trHeight w:val="601" w:hRule="atLeast"/>
          <w:tblHeader w:val="0"/>
        </w:trPr>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13/02/2019</w:t>
            </w:r>
          </w:p>
        </w:tc>
      </w:tr>
      <w:tr>
        <w:trPr>
          <w:cantSplit w:val="0"/>
          <w:trHeight w:val="601" w:hRule="atLeast"/>
          <w:tblHeader w:val="0"/>
        </w:trPr>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w:t>
            </w:r>
          </w:p>
        </w:tc>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Room no. 406 &amp; 407, Block VI</w:t>
            </w:r>
          </w:p>
        </w:tc>
      </w:tr>
      <w:tr>
        <w:trPr>
          <w:cantSplit w:val="0"/>
          <w:trHeight w:val="623" w:hRule="atLeast"/>
          <w:tblHeader w:val="0"/>
        </w:trPr>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w:t>
            </w:r>
          </w:p>
        </w:tc>
      </w:tr>
    </w:tbl>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OBJECTIVE: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enlighten the students on the life and achievements of the </w:t>
      </w:r>
      <w:r w:rsidDel="00000000" w:rsidR="00000000" w:rsidRPr="00000000">
        <w:rPr>
          <w:rFonts w:ascii="Times New Roman" w:cs="Times New Roman" w:eastAsia="Times New Roman" w:hAnsi="Times New Roman"/>
          <w:b w:val="0"/>
          <w:i w:val="0"/>
          <w:smallCaps w:val="0"/>
          <w:strike w:val="0"/>
          <w:color w:val="222222"/>
          <w:sz w:val="21"/>
          <w:szCs w:val="21"/>
          <w:highlight w:val="white"/>
          <w:u w:val="none"/>
          <w:vertAlign w:val="baseline"/>
          <w:rtl w:val="0"/>
        </w:rPr>
        <w:t xml:space="preserve">'Nightingale of India' Smt.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Sarojini Naidu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enlighten the students about her contribution as a </w:t>
      </w:r>
      <w:r w:rsidDel="00000000" w:rsidR="00000000" w:rsidRPr="00000000">
        <w:rPr>
          <w:rFonts w:ascii="Times New Roman" w:cs="Times New Roman" w:eastAsia="Times New Roman" w:hAnsi="Times New Roman"/>
          <w:b w:val="0"/>
          <w:i w:val="0"/>
          <w:smallCaps w:val="0"/>
          <w:strike w:val="0"/>
          <w:color w:val="222222"/>
          <w:sz w:val="21"/>
          <w:szCs w:val="21"/>
          <w:highlight w:val="white"/>
          <w:u w:val="none"/>
          <w:vertAlign w:val="baseline"/>
          <w:rtl w:val="0"/>
        </w:rPr>
        <w:t xml:space="preserve">freedom fighter, political figure and poet of modern India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284"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Activities proposed to be conducted will help the students to have an insight of her life and work</w:t>
      </w:r>
    </w:p>
    <w:p w:rsidR="00000000" w:rsidDel="00000000" w:rsidP="00000000" w:rsidRDefault="00000000" w:rsidRPr="00000000" w14:paraId="0000001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BRIEF ABOUT THE EVENT:</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account of Smt. Sarojini Naidu’s Birth anniversary (National Women’s Day) the Department of Humanities in collaboration with Women Empowerment Cell celebrated the event by conducting several competitions on 13</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February, 2019 at Block VI ADC. The event started with a brief introduction of the Veteran, her life and her contributions to the society at large, followed by the competitions i.e. Poetry recitation, Role play/ Narration, and Collage making. A total no. of 20 students enthusiastically participated in various competitions both individually and in teams from B. Com (Hons.), B. Com (Comp.), BBA and BA.</w:t>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OUTCOME:</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objective of the event was fulfilled as the students learnt about the dynamic personality of Smt. Sarojini Naidu, the various competitions conducted gave an insight to the students about her contribution to Indian Literature, freedom struggle and to know her as </w:t>
      </w:r>
      <w:r w:rsidDel="00000000" w:rsidR="00000000" w:rsidRPr="00000000">
        <w:rPr>
          <w:rFonts w:ascii="Times New Roman" w:cs="Times New Roman" w:eastAsia="Times New Roman" w:hAnsi="Times New Roman"/>
          <w:color w:val="222222"/>
          <w:sz w:val="21"/>
          <w:szCs w:val="21"/>
          <w:rtl w:val="0"/>
        </w:rPr>
        <w:t xml:space="preserve">an empowered woman who combines in the most remarkable way great intellectual power with charm, sweetness with courageous energy, a wide culture with originality, and earnestness with humor.</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PHOTOGRAPH</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732145" cy="4298950"/>
            <wp:effectExtent b="0" l="0" r="0" t="0"/>
            <wp:docPr id="5"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5732145" cy="429895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5732145" cy="4298950"/>
            <wp:effectExtent b="0" l="0" r="0" t="0"/>
            <wp:docPr id="4"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5732145" cy="429895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DETAILED REPORT: </w:t>
      </w:r>
    </w:p>
    <w:p w:rsidR="00000000" w:rsidDel="00000000" w:rsidP="00000000" w:rsidRDefault="00000000" w:rsidRPr="00000000" w14:paraId="00000029">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account of Smt. Sarojini Naidu’s Birth anniversary (National Women’s Day) the Department of Humanities in collaboration with Women Empowerment Cell of Aurora’s Degree &amp; PG College celebrated the occasion with great enthusiasm. The Students had participated in the following competitions, from 10:30-11:30 am </w:t>
      </w:r>
      <w:r w:rsidDel="00000000" w:rsidR="00000000" w:rsidRPr="00000000">
        <w:rPr>
          <w:rFonts w:ascii="Times New Roman" w:cs="Times New Roman" w:eastAsia="Times New Roman" w:hAnsi="Times New Roman"/>
          <w:b w:val="1"/>
          <w:rtl w:val="0"/>
        </w:rPr>
        <w:t xml:space="preserve">Poetry recitation</w:t>
      </w:r>
      <w:r w:rsidDel="00000000" w:rsidR="00000000" w:rsidRPr="00000000">
        <w:rPr>
          <w:rFonts w:ascii="Times New Roman" w:cs="Times New Roman" w:eastAsia="Times New Roman" w:hAnsi="Times New Roman"/>
          <w:rtl w:val="0"/>
        </w:rPr>
        <w:t xml:space="preserve"> on the works of Smt. Sarojini Naidu; from 12:30-1:30 pm </w:t>
      </w:r>
      <w:r w:rsidDel="00000000" w:rsidR="00000000" w:rsidRPr="00000000">
        <w:rPr>
          <w:rFonts w:ascii="Times New Roman" w:cs="Times New Roman" w:eastAsia="Times New Roman" w:hAnsi="Times New Roman"/>
          <w:b w:val="1"/>
          <w:rtl w:val="0"/>
        </w:rPr>
        <w:t xml:space="preserve">Role play/ Narration </w:t>
      </w:r>
      <w:r w:rsidDel="00000000" w:rsidR="00000000" w:rsidRPr="00000000">
        <w:rPr>
          <w:rFonts w:ascii="Times New Roman" w:cs="Times New Roman" w:eastAsia="Times New Roman" w:hAnsi="Times New Roman"/>
          <w:rtl w:val="0"/>
        </w:rPr>
        <w:t xml:space="preserve">and from 1:30-2:30 pm </w:t>
      </w:r>
      <w:r w:rsidDel="00000000" w:rsidR="00000000" w:rsidRPr="00000000">
        <w:rPr>
          <w:rFonts w:ascii="Times New Roman" w:cs="Times New Roman" w:eastAsia="Times New Roman" w:hAnsi="Times New Roman"/>
          <w:b w:val="1"/>
          <w:rtl w:val="0"/>
        </w:rPr>
        <w:t xml:space="preserve">Collage making</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A">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Simran Singh</w:t>
      </w:r>
      <w:r w:rsidDel="00000000" w:rsidR="00000000" w:rsidRPr="00000000">
        <w:rPr>
          <w:rFonts w:ascii="Times New Roman" w:cs="Times New Roman" w:eastAsia="Times New Roman" w:hAnsi="Times New Roman"/>
          <w:rtl w:val="0"/>
        </w:rPr>
        <w:t xml:space="preserve"> of B. Com (Hons.) 2 A won in Poetry recitation; </w:t>
      </w:r>
      <w:r w:rsidDel="00000000" w:rsidR="00000000" w:rsidRPr="00000000">
        <w:rPr>
          <w:rFonts w:ascii="Times New Roman" w:cs="Times New Roman" w:eastAsia="Times New Roman" w:hAnsi="Times New Roman"/>
          <w:b w:val="1"/>
          <w:rtl w:val="0"/>
        </w:rPr>
        <w:t xml:space="preserve">P. Abhinav</w:t>
      </w:r>
      <w:r w:rsidDel="00000000" w:rsidR="00000000" w:rsidRPr="00000000">
        <w:rPr>
          <w:rFonts w:ascii="Times New Roman" w:cs="Times New Roman" w:eastAsia="Times New Roman" w:hAnsi="Times New Roman"/>
          <w:rtl w:val="0"/>
        </w:rPr>
        <w:t xml:space="preserve"> of BA III (MCPSLi.) won in Role play/Narration and the team of </w:t>
      </w:r>
      <w:r w:rsidDel="00000000" w:rsidR="00000000" w:rsidRPr="00000000">
        <w:rPr>
          <w:rFonts w:ascii="Times New Roman" w:cs="Times New Roman" w:eastAsia="Times New Roman" w:hAnsi="Times New Roman"/>
          <w:b w:val="1"/>
          <w:rtl w:val="0"/>
        </w:rPr>
        <w:t xml:space="preserve">Simroz and K. Harshitha</w:t>
      </w:r>
      <w:r w:rsidDel="00000000" w:rsidR="00000000" w:rsidRPr="00000000">
        <w:rPr>
          <w:rFonts w:ascii="Times New Roman" w:cs="Times New Roman" w:eastAsia="Times New Roman" w:hAnsi="Times New Roman"/>
          <w:rtl w:val="0"/>
        </w:rPr>
        <w:t xml:space="preserve"> of BA II won in Collage making. The competitions conducted gave an insight to the students regarding the dynamic and evergreen personality and work of Smt. Sarojini Naidu ‘the Nightingale of India’.   </w:t>
      </w:r>
    </w:p>
    <w:p w:rsidR="00000000" w:rsidDel="00000000" w:rsidP="00000000" w:rsidRDefault="00000000" w:rsidRPr="00000000" w14:paraId="0000002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 OF THE STUDENT COORDINATORS (NAME , ROLL NO, CLASS &amp; SECTION) </w:t>
      </w:r>
    </w:p>
    <w:tbl>
      <w:tblPr>
        <w:tblStyle w:val="Table2"/>
        <w:tblW w:w="8523.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0"/>
        <w:gridCol w:w="2154"/>
        <w:gridCol w:w="2121"/>
        <w:gridCol w:w="2168"/>
        <w:tblGridChange w:id="0">
          <w:tblGrid>
            <w:gridCol w:w="2080"/>
            <w:gridCol w:w="2154"/>
            <w:gridCol w:w="2121"/>
            <w:gridCol w:w="2168"/>
          </w:tblGrid>
        </w:tblGridChange>
      </w:tblGrid>
      <w:tr>
        <w:trPr>
          <w:cantSplit w:val="0"/>
          <w:tblHeader w:val="0"/>
        </w:trPr>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 No.</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ROLL NO.</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 &amp; SECTION</w:t>
            </w:r>
          </w:p>
        </w:tc>
      </w:tr>
      <w:tr>
        <w:trPr>
          <w:cantSplit w:val="0"/>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 Bharath</w:t>
            </w:r>
          </w:p>
        </w:tc>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1051-16-274-005</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III (MCHG)</w:t>
            </w:r>
          </w:p>
        </w:tc>
      </w:tr>
      <w:tr>
        <w:trPr>
          <w:cantSplit w:val="0"/>
          <w:tblHeader w:val="0"/>
        </w:trPr>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Pavan Kalyan</w:t>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1051-16-274-013</w:t>
            </w:r>
          </w:p>
        </w:tc>
        <w:tc>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III (MCHG)</w:t>
            </w:r>
          </w:p>
        </w:tc>
      </w:tr>
      <w:tr>
        <w:trPr>
          <w:cantSplit w:val="0"/>
          <w:tblHeader w:val="0"/>
        </w:trPr>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 Pranav</w:t>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1051-17-391-032</w:t>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 (MCPSLi.)</w:t>
            </w:r>
          </w:p>
        </w:tc>
      </w:tr>
      <w:tr>
        <w:trPr>
          <w:cantSplit w:val="0"/>
          <w:tblHeader w:val="0"/>
        </w:trPr>
        <w:tc>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Deepak</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1051-18-391-019</w:t>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 (MCPSLi.)</w:t>
            </w:r>
          </w:p>
        </w:tc>
      </w:tr>
      <w:tr>
        <w:trPr>
          <w:cantSplit w:val="0"/>
          <w:tblHeader w:val="0"/>
        </w:trPr>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Laxmi Prathyush</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1051-18-391-005</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 (MCPSLi.)</w:t>
            </w:r>
          </w:p>
        </w:tc>
      </w:tr>
    </w:tbl>
    <w:p w:rsidR="00000000" w:rsidDel="00000000" w:rsidP="00000000" w:rsidRDefault="00000000" w:rsidRPr="00000000" w14:paraId="00000045">
      <w:pPr>
        <w:spacing w:line="36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LIST OF THE PARTICIPANTS (NAME , ROLL NO, CLASS &amp; SECTION)</w:t>
      </w:r>
    </w:p>
    <w:tbl>
      <w:tblPr>
        <w:tblStyle w:val="Table3"/>
        <w:tblW w:w="8602.0" w:type="dxa"/>
        <w:jc w:val="left"/>
        <w:tblInd w:w="6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6"/>
        <w:gridCol w:w="1843"/>
        <w:gridCol w:w="2409"/>
        <w:gridCol w:w="3544"/>
        <w:tblGridChange w:id="0">
          <w:tblGrid>
            <w:gridCol w:w="806"/>
            <w:gridCol w:w="1843"/>
            <w:gridCol w:w="2409"/>
            <w:gridCol w:w="3544"/>
          </w:tblGrid>
        </w:tblGridChange>
      </w:tblGrid>
      <w:tr>
        <w:trPr>
          <w:cantSplit w:val="0"/>
          <w:tblHeader w:val="0"/>
        </w:trPr>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 NO.</w:t>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ROLL NO.</w:t>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 &amp; SECTION</w:t>
            </w:r>
          </w:p>
        </w:tc>
      </w:tr>
      <w:tr>
        <w:trPr>
          <w:cantSplit w:val="0"/>
          <w:tblHeader w:val="0"/>
        </w:trPr>
        <w:tc>
          <w:tcPr>
            <w:gridSpan w:val="4"/>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POETRY RECITATION</w:t>
            </w:r>
          </w:p>
        </w:tc>
      </w:tr>
      <w:tr>
        <w:trPr>
          <w:cantSplit w:val="0"/>
          <w:tblHeader w:val="0"/>
        </w:trPr>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r>
          </w:p>
        </w:tc>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Simran Singh</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1051-17-407-003</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Com (Hon.) 2 A</w:t>
            </w:r>
          </w:p>
        </w:tc>
      </w:tr>
      <w:tr>
        <w:trPr>
          <w:cantSplit w:val="0"/>
          <w:tblHeader w:val="0"/>
        </w:trPr>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Amarnath</w:t>
            </w:r>
          </w:p>
        </w:tc>
        <w:tc>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1051-18-402-163</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Com (Comp.) 1 C</w:t>
            </w:r>
          </w:p>
        </w:tc>
      </w:tr>
      <w:tr>
        <w:trPr>
          <w:cantSplit w:val="0"/>
          <w:tblHeader w:val="0"/>
        </w:trPr>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 Sai Charan</w:t>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1051-17-391-014</w:t>
            </w:r>
          </w:p>
        </w:tc>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w:t>
            </w:r>
          </w:p>
        </w:tc>
      </w:tr>
      <w:tr>
        <w:trPr>
          <w:cantSplit w:val="0"/>
          <w:tblHeader w:val="0"/>
        </w:trPr>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 Naga Sai Deepak</w:t>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1051-18-391-019</w:t>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w:t>
            </w:r>
          </w:p>
        </w:tc>
      </w:tr>
      <w:tr>
        <w:trPr>
          <w:cantSplit w:val="0"/>
          <w:tblHeader w:val="0"/>
        </w:trPr>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c>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Ujwala Potharazu</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1051-17-391-013</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w:t>
            </w:r>
          </w:p>
        </w:tc>
      </w:tr>
      <w:tr>
        <w:trPr>
          <w:cantSplit w:val="0"/>
          <w:tblHeader w:val="0"/>
        </w:trPr>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Krishna Priya. V</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1051-17-391-023</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w:t>
            </w:r>
          </w:p>
        </w:tc>
      </w:tr>
      <w:tr>
        <w:trPr>
          <w:cantSplit w:val="0"/>
          <w:tblHeader w:val="0"/>
        </w:trPr>
        <w:tc>
          <w:tcPr>
            <w:gridSpan w:val="4"/>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ROLE PLAY/ NARRATION</w:t>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 Sai Ram</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1051-18-391-028</w:t>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w:t>
            </w:r>
          </w:p>
        </w:tc>
      </w:tr>
      <w:tr>
        <w:trPr>
          <w:cantSplit w:val="0"/>
          <w:tblHeader w:val="0"/>
        </w:trPr>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Md. Waleed Uddin</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1051-18-391-008</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w:t>
            </w:r>
          </w:p>
        </w:tc>
      </w:tr>
      <w:tr>
        <w:trPr>
          <w:cantSplit w:val="0"/>
          <w:tblHeader w:val="0"/>
        </w:trPr>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 Abhinav</w:t>
            </w:r>
          </w:p>
        </w:tc>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1051-16-391-008</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III (MCPSLi.)</w:t>
            </w:r>
          </w:p>
        </w:tc>
      </w:tr>
      <w:tr>
        <w:trPr>
          <w:cantSplit w:val="0"/>
          <w:tblHeader w:val="0"/>
        </w:trPr>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Sameera</w:t>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1051-16-391-012</w:t>
            </w:r>
          </w:p>
        </w:tc>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III (MCPSLi.)</w:t>
            </w:r>
          </w:p>
        </w:tc>
      </w:tr>
      <w:tr>
        <w:trPr>
          <w:cantSplit w:val="0"/>
          <w:tblHeader w:val="0"/>
        </w:trPr>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11.</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 A Nayab</w:t>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1051-16-391-005</w:t>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III (MCPSLi.)</w:t>
            </w:r>
          </w:p>
        </w:tc>
      </w:tr>
      <w:tr>
        <w:trPr>
          <w:cantSplit w:val="0"/>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 Suraj</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1051-16-274-011</w:t>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III (MCHG)</w:t>
            </w:r>
          </w:p>
        </w:tc>
      </w:tr>
      <w:tr>
        <w:trPr>
          <w:cantSplit w:val="0"/>
          <w:tblHeader w:val="0"/>
        </w:trPr>
        <w:tc>
          <w:tcPr>
            <w:gridSpan w:val="4"/>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COLLAGE MAKING</w:t>
            </w:r>
          </w:p>
        </w:tc>
      </w:tr>
      <w:tr>
        <w:trPr>
          <w:cantSplit w:val="0"/>
          <w:tblHeader w:val="0"/>
        </w:trPr>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w:t>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Nikhil Dolia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&amp;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Hemanth Kumar</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1051-17-391-006 &amp;</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1051-17-391-003</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w:t>
            </w:r>
          </w:p>
        </w:tc>
      </w:tr>
      <w:tr>
        <w:trPr>
          <w:cantSplit w:val="0"/>
          <w:tblHeader w:val="0"/>
        </w:trPr>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14.</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Simrooz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&amp;</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 Harshitha</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1051-17-391-029</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&amp;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1051-17-391-027</w:t>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w:t>
            </w:r>
          </w:p>
        </w:tc>
      </w:tr>
      <w:tr>
        <w:trPr>
          <w:cantSplit w:val="0"/>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 Vamsi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&amp;</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G.V. Prasad</w:t>
            </w:r>
          </w:p>
        </w:tc>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1051-18-391-014</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&amp;</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w:t>
            </w:r>
          </w:p>
        </w:tc>
      </w:tr>
      <w:tr>
        <w:trPr>
          <w:cantSplit w:val="0"/>
          <w:tblHeader w:val="0"/>
        </w:trPr>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16.</w:t>
            </w:r>
          </w:p>
        </w:tc>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Maha Lakshmi</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&amp;</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Shradha Shah</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1051-18-684-064</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&amp;</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1051-17-391-018</w:t>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BBA I B</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 II</w:t>
            </w:r>
          </w:p>
        </w:tc>
      </w:tr>
    </w:tbl>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EVENT PHOTOS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5732145" cy="2866390"/>
            <wp:effectExtent b="0" l="0" r="0" t="0"/>
            <wp:docPr id="7" name="image6.jpg"/>
            <a:graphic>
              <a:graphicData uri="http://schemas.openxmlformats.org/drawingml/2006/picture">
                <pic:pic>
                  <pic:nvPicPr>
                    <pic:cNvPr id="0" name="image6.jpg"/>
                    <pic:cNvPicPr preferRelativeResize="0"/>
                  </pic:nvPicPr>
                  <pic:blipFill>
                    <a:blip r:embed="rId9"/>
                    <a:srcRect b="0" l="0" r="0" t="0"/>
                    <a:stretch>
                      <a:fillRect/>
                    </a:stretch>
                  </pic:blipFill>
                  <pic:spPr>
                    <a:xfrm>
                      <a:off x="0" y="0"/>
                      <a:ext cx="5732145" cy="2866390"/>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5732145" cy="2866390"/>
            <wp:effectExtent b="0" l="0" r="0" t="0"/>
            <wp:docPr id="6"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5732145" cy="2866390"/>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5255761" cy="4985608"/>
            <wp:effectExtent b="0" l="0" r="0" t="0"/>
            <wp:docPr id="2" name="image3.jpg"/>
            <a:graphic>
              <a:graphicData uri="http://schemas.openxmlformats.org/drawingml/2006/picture">
                <pic:pic>
                  <pic:nvPicPr>
                    <pic:cNvPr id="0" name="image3.jpg"/>
                    <pic:cNvPicPr preferRelativeResize="0"/>
                  </pic:nvPicPr>
                  <pic:blipFill>
                    <a:blip r:embed="rId11"/>
                    <a:srcRect b="0" l="0" r="0" t="0"/>
                    <a:stretch>
                      <a:fillRect/>
                    </a:stretch>
                  </pic:blipFill>
                  <pic:spPr>
                    <a:xfrm>
                      <a:off x="0" y="0"/>
                      <a:ext cx="5255761" cy="4985608"/>
                    </a:xfrm>
                    <a:prstGeom prst="rect"/>
                    <a:ln/>
                  </pic:spPr>
                </pic:pic>
              </a:graphicData>
            </a:graphic>
          </wp:inline>
        </w:drawing>
      </w: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5453658" cy="5099023"/>
            <wp:effectExtent b="0" l="0" r="0" t="0"/>
            <wp:docPr id="1"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5453658" cy="5099023"/>
                    </a:xfrm>
                    <a:prstGeom prst="rect"/>
                    <a:ln/>
                  </pic:spPr>
                </pic:pic>
              </a:graphicData>
            </a:graphic>
          </wp:inline>
        </w:drawing>
      </w:r>
      <w:r w:rsidDel="00000000" w:rsidR="00000000" w:rsidRPr="00000000">
        <w:rPr>
          <w:rtl w:val="0"/>
        </w:rPr>
      </w:r>
    </w:p>
    <w:sectPr>
      <w:pgSz w:h="16839" w:w="11907" w:orient="portrait"/>
      <w:pgMar w:bottom="567" w:top="284"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jpg"/><Relationship Id="rId10" Type="http://schemas.openxmlformats.org/officeDocument/2006/relationships/image" Target="media/image2.jpg"/><Relationship Id="rId12" Type="http://schemas.openxmlformats.org/officeDocument/2006/relationships/image" Target="media/image7.jpg"/><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